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B6" w:rsidRPr="00762D1B" w:rsidRDefault="002675B6" w:rsidP="0026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Preparing for the </w:t>
      </w:r>
      <w:proofErr w:type="spellStart"/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Promuex</w:t>
      </w:r>
      <w:proofErr w:type="spellEnd"/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Inc. Global Professional Certificate: Essential Knowledge and Skills Checklist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br/>
      </w: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Overview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 xml:space="preserve">: The </w:t>
      </w:r>
      <w:proofErr w:type="spellStart"/>
      <w:r w:rsidRPr="00762D1B">
        <w:rPr>
          <w:rFonts w:ascii="Times New Roman" w:eastAsia="Times New Roman" w:hAnsi="Times New Roman" w:cs="Times New Roman"/>
          <w:sz w:val="24"/>
          <w:szCs w:val="24"/>
        </w:rPr>
        <w:t>Promuex</w:t>
      </w:r>
      <w:proofErr w:type="spellEnd"/>
      <w:r w:rsidRPr="00762D1B">
        <w:rPr>
          <w:rFonts w:ascii="Times New Roman" w:eastAsia="Times New Roman" w:hAnsi="Times New Roman" w:cs="Times New Roman"/>
          <w:sz w:val="24"/>
          <w:szCs w:val="24"/>
        </w:rPr>
        <w:t xml:space="preserve"> Inc. (Canada) Global Professional Certificate recognizes expertise in specialized fields like AI, </w:t>
      </w:r>
      <w:proofErr w:type="spellStart"/>
      <w:r w:rsidRPr="00762D1B">
        <w:rPr>
          <w:rFonts w:ascii="Times New Roman" w:eastAsia="Times New Roman" w:hAnsi="Times New Roman" w:cs="Times New Roman"/>
          <w:sz w:val="24"/>
          <w:szCs w:val="24"/>
        </w:rPr>
        <w:t>cybersecurity</w:t>
      </w:r>
      <w:proofErr w:type="spellEnd"/>
      <w:r w:rsidRPr="00762D1B">
        <w:rPr>
          <w:rFonts w:ascii="Times New Roman" w:eastAsia="Times New Roman" w:hAnsi="Times New Roman" w:cs="Times New Roman"/>
          <w:sz w:val="24"/>
          <w:szCs w:val="24"/>
        </w:rPr>
        <w:t>, healthcare, finance, and social psychology. To excel, you’ll need foundational skills, knowledge of industry tools, and practical experience. Here’s what to focus on before certification: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2D1B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 Plan for Social Psychology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2D1B">
        <w:rPr>
          <w:rFonts w:ascii="Times New Roman" w:eastAsia="Times New Roman" w:hAnsi="Times New Roman" w:cs="Times New Roman"/>
          <w:b/>
          <w:bCs/>
          <w:sz w:val="27"/>
          <w:szCs w:val="27"/>
        </w:rPr>
        <w:t>1. Learning Objectives</w:t>
      </w:r>
    </w:p>
    <w:p w:rsidR="002675B6" w:rsidRPr="00762D1B" w:rsidRDefault="002675B6" w:rsidP="0026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By the end of this course, learners will:</w:t>
      </w:r>
    </w:p>
    <w:p w:rsidR="002675B6" w:rsidRPr="00762D1B" w:rsidRDefault="002675B6" w:rsidP="002675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Understand Social Cognition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Master the concepts of social perception, attitude formation, and the impact of cognitive biases on decision-making.</w:t>
      </w:r>
    </w:p>
    <w:p w:rsidR="002675B6" w:rsidRPr="00762D1B" w:rsidRDefault="002675B6" w:rsidP="002675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Analyze Group Behavior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Identify factors that influence group dynamics, including conformity, obedience, and groupthink.</w:t>
      </w:r>
    </w:p>
    <w:p w:rsidR="002675B6" w:rsidRPr="00762D1B" w:rsidRDefault="002675B6" w:rsidP="002675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Explore Leadership and Power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Understand leadership styles, social influence, and power dynamics in various settings.</w:t>
      </w:r>
    </w:p>
    <w:p w:rsidR="002675B6" w:rsidRPr="00762D1B" w:rsidRDefault="002675B6" w:rsidP="002675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Understand Prejudice and Discrimination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Gain insights into the psychology of prejudice, stereotyping, and intergroup conflict, and explore ways to reduce them.</w:t>
      </w:r>
    </w:p>
    <w:p w:rsidR="002675B6" w:rsidRPr="00762D1B" w:rsidRDefault="002675B6" w:rsidP="00267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2D1B">
        <w:rPr>
          <w:rFonts w:ascii="Times New Roman" w:eastAsia="Times New Roman" w:hAnsi="Times New Roman" w:cs="Times New Roman"/>
          <w:b/>
          <w:bCs/>
          <w:sz w:val="27"/>
          <w:szCs w:val="27"/>
        </w:rPr>
        <w:t>2. Course Structure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Module 1: Int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roduction to Social Psychology </w:t>
      </w:r>
    </w:p>
    <w:p w:rsidR="002675B6" w:rsidRPr="00762D1B" w:rsidRDefault="002675B6" w:rsidP="002675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Topics Covered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Overview of social psychology and its impact on individual and group behavior.</w:t>
      </w:r>
    </w:p>
    <w:p w:rsidR="002675B6" w:rsidRPr="00762D1B" w:rsidRDefault="002675B6" w:rsidP="002675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Key concepts: Social cognition, attitudes, and behavior.</w:t>
      </w:r>
    </w:p>
    <w:p w:rsidR="002675B6" w:rsidRPr="00762D1B" w:rsidRDefault="002675B6" w:rsidP="002675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Cognitive biases and their influence on perception and decision-making.</w:t>
      </w:r>
    </w:p>
    <w:p w:rsidR="002675B6" w:rsidRPr="00762D1B" w:rsidRDefault="002675B6" w:rsidP="002675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STAR Example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Situation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 company wants to improve employee engagement by understanding how social factors influence workplace behavior.</w:t>
      </w:r>
    </w:p>
    <w:p w:rsidR="002675B6" w:rsidRPr="00762D1B" w:rsidRDefault="002675B6" w:rsidP="002675B6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Assess how attitudes toward leadership affect employee motivation.</w:t>
      </w:r>
    </w:p>
    <w:p w:rsidR="002675B6" w:rsidRPr="00762D1B" w:rsidRDefault="002675B6" w:rsidP="002675B6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Action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Apply theories of social cognition and attitude change to design a leadership training program.</w:t>
      </w:r>
    </w:p>
    <w:p w:rsidR="002675B6" w:rsidRPr="00762D1B" w:rsidRDefault="002675B6" w:rsidP="002675B6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Result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Increased employee engagement by 15%.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2: Group Behavior and Social Influence </w:t>
      </w:r>
    </w:p>
    <w:p w:rsidR="002675B6" w:rsidRPr="00762D1B" w:rsidRDefault="002675B6" w:rsidP="002675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Topics Covered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Theories of conformity, compliance, and obedience.</w:t>
      </w:r>
    </w:p>
    <w:p w:rsidR="002675B6" w:rsidRPr="00762D1B" w:rsidRDefault="002675B6" w:rsidP="002675B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Group behavior: Groupthink, social loafing, and the bystander effect.</w:t>
      </w:r>
    </w:p>
    <w:p w:rsidR="002675B6" w:rsidRPr="00762D1B" w:rsidRDefault="002675B6" w:rsidP="002675B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The role of social norms and the power of social influence.</w:t>
      </w:r>
    </w:p>
    <w:p w:rsidR="002675B6" w:rsidRPr="00762D1B" w:rsidRDefault="002675B6" w:rsidP="002675B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STAR Example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Situation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 team struggles with collaboration due to dominant personalities suppressing dissenting views.</w:t>
      </w:r>
    </w:p>
    <w:p w:rsidR="002675B6" w:rsidRPr="00762D1B" w:rsidRDefault="002675B6" w:rsidP="002675B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Address the issue of groupthink to promote diverse input.</w:t>
      </w:r>
    </w:p>
    <w:p w:rsidR="002675B6" w:rsidRPr="00762D1B" w:rsidRDefault="002675B6" w:rsidP="002675B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Action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Use techniques like the Devil's Advocate method to encourage open discussion.</w:t>
      </w:r>
    </w:p>
    <w:p w:rsidR="002675B6" w:rsidRPr="00762D1B" w:rsidRDefault="002675B6" w:rsidP="002675B6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Result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Improved decision-making and team collaboration by 20%.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3: Leadership and Power Dynamics </w:t>
      </w:r>
    </w:p>
    <w:p w:rsidR="002675B6" w:rsidRPr="00762D1B" w:rsidRDefault="002675B6" w:rsidP="002675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Topics Covered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Types of leadership (transformational, transactional, etc.).</w:t>
      </w:r>
    </w:p>
    <w:p w:rsidR="002675B6" w:rsidRPr="00762D1B" w:rsidRDefault="002675B6" w:rsidP="002675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Power dynamics and authority in social groups.</w:t>
      </w:r>
    </w:p>
    <w:p w:rsidR="002675B6" w:rsidRPr="00762D1B" w:rsidRDefault="002675B6" w:rsidP="002675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The psychology behind leadership effectiveness and influence.</w:t>
      </w:r>
    </w:p>
    <w:p w:rsidR="002675B6" w:rsidRPr="00762D1B" w:rsidRDefault="002675B6" w:rsidP="002675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STAR Example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Situation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 new manager must manage a diverse team with conflicting opinions.</w:t>
      </w:r>
    </w:p>
    <w:p w:rsidR="002675B6" w:rsidRPr="00762D1B" w:rsidRDefault="002675B6" w:rsidP="002675B6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Use social psychology principles to resolve conflicts and build team cohesion.</w:t>
      </w:r>
    </w:p>
    <w:p w:rsidR="002675B6" w:rsidRPr="00762D1B" w:rsidRDefault="002675B6" w:rsidP="002675B6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Action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Implement a democratic leadership style and use social influence techniques to unify the team.</w:t>
      </w:r>
    </w:p>
    <w:p w:rsidR="002675B6" w:rsidRPr="00762D1B" w:rsidRDefault="002675B6" w:rsidP="002675B6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Result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Achieved a 30% increase in team productivity.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4: The Self and Social Identity </w:t>
      </w:r>
    </w:p>
    <w:p w:rsidR="002675B6" w:rsidRPr="00762D1B" w:rsidRDefault="002675B6" w:rsidP="002675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Topics Covered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Social identity theory and its impact on individual behavior.</w:t>
      </w:r>
    </w:p>
    <w:p w:rsidR="002675B6" w:rsidRPr="00762D1B" w:rsidRDefault="002675B6" w:rsidP="002675B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The relationship between self-concept, self-esteem, and social influence.</w:t>
      </w:r>
    </w:p>
    <w:p w:rsidR="002675B6" w:rsidRPr="00762D1B" w:rsidRDefault="002675B6" w:rsidP="002675B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How social groups shape personal identity.</w:t>
      </w:r>
    </w:p>
    <w:p w:rsidR="002675B6" w:rsidRPr="00762D1B" w:rsidRDefault="002675B6" w:rsidP="002675B6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STAR Example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Situation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An employee feels isolated and underappreciated in a new company.</w:t>
      </w:r>
    </w:p>
    <w:p w:rsidR="002675B6" w:rsidRPr="00762D1B" w:rsidRDefault="002675B6" w:rsidP="002675B6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Strengthen their social identity and self-esteem.</w:t>
      </w:r>
    </w:p>
    <w:p w:rsidR="002675B6" w:rsidRPr="00762D1B" w:rsidRDefault="002675B6" w:rsidP="002675B6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Action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Create group-based activities to build a sense of community and inclusion.</w:t>
      </w:r>
    </w:p>
    <w:p w:rsidR="002675B6" w:rsidRPr="00762D1B" w:rsidRDefault="002675B6" w:rsidP="002675B6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Result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Increased employee confidence and overall satisfaction by 40%.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5: Prejudice, Discrimination, and Intergroup Relations </w:t>
      </w:r>
    </w:p>
    <w:p w:rsidR="002675B6" w:rsidRPr="00762D1B" w:rsidRDefault="002675B6" w:rsidP="002675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Topics Covered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Understanding prejudice, stereotypes, and discrimination.</w:t>
      </w:r>
    </w:p>
    <w:p w:rsidR="002675B6" w:rsidRPr="00762D1B" w:rsidRDefault="002675B6" w:rsidP="002675B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Psychological theories explaining intergroup conflict.</w:t>
      </w:r>
    </w:p>
    <w:p w:rsidR="002675B6" w:rsidRPr="00762D1B" w:rsidRDefault="002675B6" w:rsidP="002675B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Methods for reducing prejudice and promoting positive intergroup relations.</w:t>
      </w:r>
    </w:p>
    <w:p w:rsidR="002675B6" w:rsidRPr="00762D1B" w:rsidRDefault="002675B6" w:rsidP="002675B6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STAR Example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Situation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 company experiences friction between different ethnic groups.</w:t>
      </w:r>
    </w:p>
    <w:p w:rsidR="002675B6" w:rsidRPr="00762D1B" w:rsidRDefault="002675B6" w:rsidP="002675B6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Implement strategies to reduce intergroup conflict.</w:t>
      </w:r>
    </w:p>
    <w:p w:rsidR="002675B6" w:rsidRPr="00762D1B" w:rsidRDefault="002675B6" w:rsidP="002675B6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Action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Conduct diversity training and create inclusive workplace policies.</w:t>
      </w:r>
    </w:p>
    <w:p w:rsidR="002675B6" w:rsidRPr="00762D1B" w:rsidRDefault="002675B6" w:rsidP="002675B6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Result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Reduced workplace tension and improved cooperation by 25%.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6: Application of Social Psychology in Real-World Contexts </w:t>
      </w:r>
    </w:p>
    <w:p w:rsidR="002675B6" w:rsidRPr="00762D1B" w:rsidRDefault="002675B6" w:rsidP="002675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Topics Covered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Applying social psychology principles in marketing, negotiation, and conflict resolution.</w:t>
      </w:r>
    </w:p>
    <w:p w:rsidR="002675B6" w:rsidRPr="00762D1B" w:rsidRDefault="002675B6" w:rsidP="002675B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Case studies on social influence in political campaigns, advertising, and community behavior.</w:t>
      </w:r>
    </w:p>
    <w:p w:rsidR="002675B6" w:rsidRPr="00762D1B" w:rsidRDefault="002675B6" w:rsidP="002675B6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STAR Example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Situation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 marketing team needs to increase the adoption rate of a new product.</w:t>
      </w:r>
    </w:p>
    <w:p w:rsidR="002675B6" w:rsidRPr="00762D1B" w:rsidRDefault="002675B6" w:rsidP="002675B6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Task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Use social influence techniques to drive consumer behavior.</w:t>
      </w:r>
    </w:p>
    <w:p w:rsidR="002675B6" w:rsidRPr="00762D1B" w:rsidRDefault="002675B6" w:rsidP="002675B6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Action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Apply principles of social proof and the scarcity effect in the campaign.</w:t>
      </w:r>
    </w:p>
    <w:p w:rsidR="002675B6" w:rsidRPr="00762D1B" w:rsidRDefault="002675B6" w:rsidP="002675B6">
      <w:pPr>
        <w:numPr>
          <w:ilvl w:val="2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Result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Increased product adoption by 20% in the target market.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Module 7: Capstone Project (2 Weeks)</w:t>
      </w:r>
    </w:p>
    <w:p w:rsidR="002675B6" w:rsidRPr="00762D1B" w:rsidRDefault="002675B6" w:rsidP="002675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Objective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Learners will apply the principles of social psychology to solve a real-world problem in a professional or community setting.</w:t>
      </w:r>
    </w:p>
    <w:p w:rsidR="002675B6" w:rsidRPr="00762D1B" w:rsidRDefault="002675B6" w:rsidP="002675B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Present a comprehensive solution to a peer or instructor panel, demonstrating understanding and practical application of social psychology concepts.</w:t>
      </w:r>
    </w:p>
    <w:p w:rsidR="002675B6" w:rsidRPr="00762D1B" w:rsidRDefault="002675B6" w:rsidP="002675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62D1B">
        <w:rPr>
          <w:rFonts w:ascii="Times New Roman" w:eastAsia="Times New Roman" w:hAnsi="Times New Roman" w:cs="Times New Roman"/>
          <w:b/>
          <w:bCs/>
          <w:sz w:val="27"/>
          <w:szCs w:val="27"/>
        </w:rPr>
        <w:t>3. Support Resources</w:t>
      </w:r>
    </w:p>
    <w:p w:rsidR="002675B6" w:rsidRPr="00762D1B" w:rsidRDefault="002675B6" w:rsidP="002675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Core Readings &amp; Tutorials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i/>
          <w:iCs/>
          <w:sz w:val="24"/>
          <w:szCs w:val="24"/>
        </w:rPr>
        <w:t>Social Psychology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 xml:space="preserve"> by David G. Myers</w:t>
      </w:r>
    </w:p>
    <w:p w:rsidR="002675B6" w:rsidRPr="00762D1B" w:rsidRDefault="002675B6" w:rsidP="002675B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i/>
          <w:iCs/>
          <w:sz w:val="24"/>
          <w:szCs w:val="24"/>
        </w:rPr>
        <w:t>Influence: The Psychology of Persuasion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 xml:space="preserve"> by Robert B. </w:t>
      </w:r>
      <w:proofErr w:type="spellStart"/>
      <w:r w:rsidRPr="00762D1B">
        <w:rPr>
          <w:rFonts w:ascii="Times New Roman" w:eastAsia="Times New Roman" w:hAnsi="Times New Roman" w:cs="Times New Roman"/>
          <w:sz w:val="24"/>
          <w:szCs w:val="24"/>
        </w:rPr>
        <w:t>Cialdini</w:t>
      </w:r>
      <w:proofErr w:type="spellEnd"/>
    </w:p>
    <w:p w:rsidR="002675B6" w:rsidRPr="00762D1B" w:rsidRDefault="002675B6" w:rsidP="002675B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 xml:space="preserve">Online course: </w:t>
      </w:r>
      <w:r w:rsidRPr="00762D1B">
        <w:rPr>
          <w:rFonts w:ascii="Times New Roman" w:eastAsia="Times New Roman" w:hAnsi="Times New Roman" w:cs="Times New Roman"/>
          <w:i/>
          <w:iCs/>
          <w:sz w:val="24"/>
          <w:szCs w:val="24"/>
        </w:rPr>
        <w:t>Social Psychology Specialization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762D1B">
        <w:rPr>
          <w:rFonts w:ascii="Times New Roman" w:eastAsia="Times New Roman" w:hAnsi="Times New Roman" w:cs="Times New Roman"/>
          <w:sz w:val="24"/>
          <w:szCs w:val="24"/>
        </w:rPr>
        <w:t>Coursera</w:t>
      </w:r>
      <w:proofErr w:type="spellEnd"/>
    </w:p>
    <w:p w:rsidR="002675B6" w:rsidRPr="00762D1B" w:rsidRDefault="002675B6" w:rsidP="002675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Lab Resources and Practice Platforms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Social psychology case studies and experiments.</w:t>
      </w:r>
    </w:p>
    <w:p w:rsidR="002675B6" w:rsidRPr="00762D1B" w:rsidRDefault="002675B6" w:rsidP="002675B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Interactive social psychology simulations.</w:t>
      </w:r>
    </w:p>
    <w:p w:rsidR="002675B6" w:rsidRPr="00762D1B" w:rsidRDefault="002675B6" w:rsidP="002675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Recommended Tools and Applications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Survey Tools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 xml:space="preserve">: Google Forms, </w:t>
      </w:r>
      <w:proofErr w:type="spellStart"/>
      <w:r w:rsidRPr="00762D1B">
        <w:rPr>
          <w:rFonts w:ascii="Times New Roman" w:eastAsia="Times New Roman" w:hAnsi="Times New Roman" w:cs="Times New Roman"/>
          <w:sz w:val="24"/>
          <w:szCs w:val="24"/>
        </w:rPr>
        <w:t>SurveyMonkey</w:t>
      </w:r>
      <w:proofErr w:type="spellEnd"/>
      <w:r w:rsidRPr="00762D1B">
        <w:rPr>
          <w:rFonts w:ascii="Times New Roman" w:eastAsia="Times New Roman" w:hAnsi="Times New Roman" w:cs="Times New Roman"/>
          <w:sz w:val="24"/>
          <w:szCs w:val="24"/>
        </w:rPr>
        <w:t xml:space="preserve"> for data collection and analysis.</w:t>
      </w:r>
    </w:p>
    <w:p w:rsidR="002675B6" w:rsidRPr="00762D1B" w:rsidRDefault="002675B6" w:rsidP="002675B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Statistical Analysis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SPSS, R for analyzing psychological data.</w:t>
      </w:r>
    </w:p>
    <w:p w:rsidR="002675B6" w:rsidRPr="00762D1B" w:rsidRDefault="002675B6" w:rsidP="002675B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b/>
          <w:bCs/>
          <w:sz w:val="24"/>
          <w:szCs w:val="24"/>
        </w:rPr>
        <w:t>Communities and Forums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75B6" w:rsidRPr="00762D1B" w:rsidRDefault="002675B6" w:rsidP="002675B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i/>
          <w:iCs/>
          <w:sz w:val="24"/>
          <w:szCs w:val="24"/>
        </w:rPr>
        <w:t>Social Psychology Network</w:t>
      </w:r>
      <w:r w:rsidRPr="00762D1B">
        <w:rPr>
          <w:rFonts w:ascii="Times New Roman" w:eastAsia="Times New Roman" w:hAnsi="Times New Roman" w:cs="Times New Roman"/>
          <w:sz w:val="24"/>
          <w:szCs w:val="24"/>
        </w:rPr>
        <w:t>: A platform for research, discussion, and collaboration.</w:t>
      </w:r>
    </w:p>
    <w:p w:rsidR="002675B6" w:rsidRPr="00762D1B" w:rsidRDefault="002675B6" w:rsidP="002675B6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2D1B">
        <w:rPr>
          <w:rFonts w:ascii="Times New Roman" w:eastAsia="Times New Roman" w:hAnsi="Times New Roman" w:cs="Times New Roman"/>
          <w:sz w:val="24"/>
          <w:szCs w:val="24"/>
        </w:rPr>
        <w:t>Reddit’s</w:t>
      </w:r>
      <w:proofErr w:type="spellEnd"/>
      <w:r w:rsidRPr="00762D1B">
        <w:rPr>
          <w:rFonts w:ascii="Times New Roman" w:eastAsia="Times New Roman" w:hAnsi="Times New Roman" w:cs="Times New Roman"/>
          <w:sz w:val="24"/>
          <w:szCs w:val="24"/>
        </w:rPr>
        <w:t xml:space="preserve"> Social Psychology Forum: r/</w:t>
      </w:r>
      <w:proofErr w:type="spellStart"/>
      <w:r w:rsidRPr="00762D1B">
        <w:rPr>
          <w:rFonts w:ascii="Times New Roman" w:eastAsia="Times New Roman" w:hAnsi="Times New Roman" w:cs="Times New Roman"/>
          <w:sz w:val="24"/>
          <w:szCs w:val="24"/>
        </w:rPr>
        <w:t>socialpsychology</w:t>
      </w:r>
      <w:proofErr w:type="spellEnd"/>
    </w:p>
    <w:p w:rsidR="002675B6" w:rsidRPr="00762D1B" w:rsidRDefault="002675B6" w:rsidP="00267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1B">
        <w:rPr>
          <w:rFonts w:ascii="Times New Roman" w:eastAsia="Times New Roman" w:hAnsi="Times New Roman" w:cs="Times New Roman"/>
          <w:sz w:val="24"/>
          <w:szCs w:val="24"/>
        </w:rPr>
        <w:t>This instructional plan offers a thorough learning experience, balancing theoretical knowledge with practical applications. STAR examples help learners connect concepts to real-world situations, providing clarity and deeper understanding.</w:t>
      </w:r>
    </w:p>
    <w:p w:rsidR="002675B6" w:rsidRDefault="002675B6" w:rsidP="002675B6"/>
    <w:p w:rsidR="00553FEB" w:rsidRPr="00876195" w:rsidRDefault="00553FEB" w:rsidP="00461EC4">
      <w:pPr>
        <w:pStyle w:val="Heading3"/>
      </w:pPr>
      <w:bookmarkStart w:id="0" w:name="_GoBack"/>
      <w:bookmarkEnd w:id="0"/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17" w:rsidRDefault="00096117" w:rsidP="00553FEB">
      <w:pPr>
        <w:spacing w:after="0" w:line="240" w:lineRule="auto"/>
      </w:pPr>
      <w:r>
        <w:separator/>
      </w:r>
    </w:p>
  </w:endnote>
  <w:endnote w:type="continuationSeparator" w:id="0">
    <w:p w:rsidR="00096117" w:rsidRDefault="00096117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17" w:rsidRDefault="00096117" w:rsidP="00553FEB">
      <w:pPr>
        <w:spacing w:after="0" w:line="240" w:lineRule="auto"/>
      </w:pPr>
      <w:r>
        <w:separator/>
      </w:r>
    </w:p>
  </w:footnote>
  <w:footnote w:type="continuationSeparator" w:id="0">
    <w:p w:rsidR="00096117" w:rsidRDefault="00096117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961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0961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961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659C3"/>
    <w:multiLevelType w:val="multilevel"/>
    <w:tmpl w:val="B2C6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B3231"/>
    <w:multiLevelType w:val="multilevel"/>
    <w:tmpl w:val="A21C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B650F"/>
    <w:multiLevelType w:val="multilevel"/>
    <w:tmpl w:val="634A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DC29FD"/>
    <w:multiLevelType w:val="multilevel"/>
    <w:tmpl w:val="2AF2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C4681"/>
    <w:multiLevelType w:val="multilevel"/>
    <w:tmpl w:val="0E66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C745B8"/>
    <w:multiLevelType w:val="multilevel"/>
    <w:tmpl w:val="AA2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2F2701"/>
    <w:multiLevelType w:val="multilevel"/>
    <w:tmpl w:val="31EE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3131E5"/>
    <w:multiLevelType w:val="multilevel"/>
    <w:tmpl w:val="C9B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951DD2"/>
    <w:multiLevelType w:val="multilevel"/>
    <w:tmpl w:val="55B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4"/>
  </w:num>
  <w:num w:numId="5">
    <w:abstractNumId w:val="0"/>
  </w:num>
  <w:num w:numId="6">
    <w:abstractNumId w:val="9"/>
  </w:num>
  <w:num w:numId="7">
    <w:abstractNumId w:val="16"/>
  </w:num>
  <w:num w:numId="8">
    <w:abstractNumId w:val="10"/>
  </w:num>
  <w:num w:numId="9">
    <w:abstractNumId w:val="4"/>
  </w:num>
  <w:num w:numId="10">
    <w:abstractNumId w:val="15"/>
  </w:num>
  <w:num w:numId="11">
    <w:abstractNumId w:val="2"/>
  </w:num>
  <w:num w:numId="12">
    <w:abstractNumId w:val="12"/>
  </w:num>
  <w:num w:numId="13">
    <w:abstractNumId w:val="1"/>
  </w:num>
  <w:num w:numId="14">
    <w:abstractNumId w:val="11"/>
  </w:num>
  <w:num w:numId="15">
    <w:abstractNumId w:val="8"/>
  </w:num>
  <w:num w:numId="16">
    <w:abstractNumId w:val="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96117"/>
    <w:rsid w:val="000A6E89"/>
    <w:rsid w:val="000D3116"/>
    <w:rsid w:val="001D569C"/>
    <w:rsid w:val="00205A9E"/>
    <w:rsid w:val="002209AE"/>
    <w:rsid w:val="002250CA"/>
    <w:rsid w:val="00231EFF"/>
    <w:rsid w:val="002507F7"/>
    <w:rsid w:val="002675B6"/>
    <w:rsid w:val="00461EC4"/>
    <w:rsid w:val="004C2BB4"/>
    <w:rsid w:val="00553FEB"/>
    <w:rsid w:val="005E28E3"/>
    <w:rsid w:val="0067531E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346F0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B6"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B6"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2025-03-31T21:35:00Z</dcterms:created>
  <dcterms:modified xsi:type="dcterms:W3CDTF">2025-03-31T21:35:00Z</dcterms:modified>
</cp:coreProperties>
</file>